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2"/>
        <w:gridCol w:w="2528"/>
        <w:gridCol w:w="4737"/>
      </w:tblGrid>
      <w:tr w:rsidR="0025490F" w14:paraId="65541968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5942" w14:textId="77777777" w:rsidR="0025490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Dezember</w:t>
            </w:r>
          </w:p>
        </w:tc>
      </w:tr>
      <w:tr w:rsidR="0025490F" w14:paraId="7DDF0659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FA237" w14:textId="77777777" w:rsidR="0025490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Jahresabschlussmesse</w:t>
            </w:r>
          </w:p>
        </w:tc>
      </w:tr>
      <w:tr w:rsidR="0025490F" w14:paraId="4F73CACC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37386" w14:textId="77777777" w:rsidR="0025490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Hochfest der Gottesmutter Maria</w:t>
            </w:r>
          </w:p>
        </w:tc>
      </w:tr>
      <w:tr w:rsidR="0025490F" w14:paraId="020C9C1F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2837DC56" w14:textId="77777777" w:rsidR="0025490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 Lesung: Num 6,22-27; Zweite Lesung: Gal 4,4-7; Evangelium.: Lk 2,16-21</w:t>
            </w:r>
          </w:p>
        </w:tc>
      </w:tr>
      <w:tr w:rsidR="0025490F" w14:paraId="1292B94E" w14:textId="77777777">
        <w:tc>
          <w:tcPr>
            <w:tcW w:w="2512" w:type="dxa"/>
            <w:tcBorders>
              <w:left w:val="nil"/>
              <w:bottom w:val="nil"/>
              <w:right w:val="nil"/>
            </w:tcBorders>
          </w:tcPr>
          <w:p w14:paraId="38CE12A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left w:val="nil"/>
              <w:bottom w:val="nil"/>
              <w:right w:val="nil"/>
            </w:tcBorders>
          </w:tcPr>
          <w:p w14:paraId="54AF404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6241D4EF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15D2C3E3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1DBAF11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3D7EED4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DF1F1B7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alte Jahr vergangen ist</w:t>
            </w:r>
          </w:p>
        </w:tc>
      </w:tr>
      <w:tr w:rsidR="0025490F" w14:paraId="324B84A2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1B19D1A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5E4CCC8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590E26E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du die Zeit inn Händen hast</w:t>
            </w:r>
          </w:p>
        </w:tc>
      </w:tr>
      <w:tr w:rsidR="0025490F" w14:paraId="5BFA7817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CAFA9C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A112E33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02664E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035D15C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2DDF9B4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8C12D1C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5EC3FEB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in seinem Wort uns hält</w:t>
            </w:r>
          </w:p>
        </w:tc>
      </w:tr>
      <w:tr w:rsidR="0025490F" w14:paraId="13FE9E4D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519536E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7A25829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A1CF563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57F5BCBC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A0BA074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B1749A0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7703D8A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 verloren</w:t>
            </w:r>
          </w:p>
        </w:tc>
      </w:tr>
      <w:tr w:rsidR="0025490F" w14:paraId="4E620DEA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9565DD4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15A463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237, 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F44684D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Lob, Ehr sei Gott</w:t>
            </w:r>
          </w:p>
        </w:tc>
      </w:tr>
      <w:tr w:rsidR="0025490F" w14:paraId="2B6B174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2BCAFD6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BB278D0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8D195C2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4E147126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668FCE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AD1EE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67 2-3.5.6 u. 8</w:t>
            </w:r>
          </w:p>
        </w:tc>
      </w:tr>
      <w:tr w:rsidR="0025490F" w14:paraId="1379264A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145A8E8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86D878C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F5F9B3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44AAE9B6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9BEABB1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2CD71BB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E90D0E6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Seine Gnade währet durch alle Zeit</w:t>
            </w:r>
          </w:p>
        </w:tc>
      </w:tr>
      <w:tr w:rsidR="0025490F" w14:paraId="2E01B743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BD4C328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C4FBFC7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A7D2502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krönt das Jahr</w:t>
            </w:r>
          </w:p>
        </w:tc>
      </w:tr>
      <w:tr w:rsidR="0025490F" w14:paraId="2098E092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2E050CC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2885237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2C6D2F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0B667961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3EBFE69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F8BC38F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733, 1+2+4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FDA0E62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rFonts w:cs="Arial"/>
                <w:sz w:val="28"/>
                <w:szCs w:val="28"/>
              </w:rPr>
              <w:t>omm, lasst uns niederfallen</w:t>
            </w:r>
          </w:p>
        </w:tc>
      </w:tr>
      <w:tr w:rsidR="0025490F" w14:paraId="50BA715F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54B456B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3B30923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67279E0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 guten Mächten</w:t>
            </w:r>
          </w:p>
        </w:tc>
      </w:tr>
      <w:tr w:rsidR="0025490F" w14:paraId="5994D31B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B9C320A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86C05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0C70BA50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D73A41A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86B4580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65600FC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3BFC5DF4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BA83EB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07AE06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4FF94C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59E15FD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BAD3F8B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B9289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Einst hat Gott zu den Vätern gesprochen durch die Propheten;</w:t>
            </w:r>
          </w:p>
        </w:tc>
      </w:tr>
      <w:tr w:rsidR="0025490F" w14:paraId="2F6D05D0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626C5A6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4587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heute aber hat er zu uns gesprochen durch den Sohn.</w:t>
            </w:r>
          </w:p>
        </w:tc>
      </w:tr>
      <w:tr w:rsidR="0025490F" w14:paraId="5697723B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484D821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41C1D" w14:textId="77777777" w:rsidR="0025490F" w:rsidRDefault="0025490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5490F" w14:paraId="115FEBDC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B061847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3DE2347" w14:textId="611020C4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586, 2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BFC1934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große Glaubensbekenntnis</w:t>
            </w:r>
          </w:p>
        </w:tc>
      </w:tr>
      <w:tr w:rsidR="0025490F" w14:paraId="4267FF39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7E8161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DA4288E" w14:textId="77777777" w:rsidR="0025490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GL 730,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DB48BE7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Seid nun fröhlich</w:t>
            </w:r>
          </w:p>
        </w:tc>
      </w:tr>
      <w:tr w:rsidR="0025490F" w14:paraId="01BBE1C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AB71389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C7542D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992044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75868BE1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FD16709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F6A92A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240, 1+3+4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688B4A1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Hört, es singt und klingt mit Schalle</w:t>
            </w:r>
          </w:p>
        </w:tc>
      </w:tr>
      <w:tr w:rsidR="0025490F" w14:paraId="270D57B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5B13FA2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BE2FE4C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784,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E42784A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Zeit steht in deinen Händen</w:t>
            </w:r>
          </w:p>
        </w:tc>
      </w:tr>
      <w:tr w:rsidR="0025490F" w14:paraId="511D2969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5EB0775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489F6A2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BC78A9B" w14:textId="77777777" w:rsidR="0025490F" w:rsidRDefault="0025490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5490F" w14:paraId="1AE7C8FF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6CA777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055CD4D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6B1B7DE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</w:t>
            </w:r>
          </w:p>
        </w:tc>
      </w:tr>
      <w:tr w:rsidR="0025490F" w14:paraId="5327BFD3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9169E8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3CD5EBE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8B8587E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(Schubert-) Heilig</w:t>
            </w:r>
          </w:p>
        </w:tc>
      </w:tr>
      <w:tr w:rsidR="0025490F" w14:paraId="3623DE6D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6F6EAC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999A810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6D14A7F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4769DD0E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918D1D8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8370191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256,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143F710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steh an deiner Krippe hier</w:t>
            </w:r>
          </w:p>
        </w:tc>
      </w:tr>
      <w:tr w:rsidR="0025490F" w14:paraId="08E6BD50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D446991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492B58C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258,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B4B757B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Lobpreiset all zu dieser Zeit</w:t>
            </w:r>
          </w:p>
        </w:tc>
      </w:tr>
      <w:tr w:rsidR="0025490F" w14:paraId="0B2A9E07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6F9606F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7F548E7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7FACA2B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danket alle Gott</w:t>
            </w:r>
          </w:p>
        </w:tc>
      </w:tr>
      <w:tr w:rsidR="0025490F" w14:paraId="0E4BF7E5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CFD342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8C7A70C" w14:textId="77777777" w:rsidR="0025490F" w:rsidRDefault="002549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E604536" w14:textId="77777777" w:rsidR="0025490F" w:rsidRDefault="0025490F">
            <w:pPr>
              <w:widowControl w:val="0"/>
              <w:rPr>
                <w:sz w:val="20"/>
                <w:szCs w:val="20"/>
              </w:rPr>
            </w:pPr>
          </w:p>
        </w:tc>
      </w:tr>
      <w:tr w:rsidR="0025490F" w14:paraId="3BE8C431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371C66A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ED58928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1+6+9+10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0FB834C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Großer Gott</w:t>
            </w:r>
          </w:p>
        </w:tc>
      </w:tr>
      <w:tr w:rsidR="0025490F" w14:paraId="286D7684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BBB4D83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B997FE5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534, 1+3+4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ACC3DD9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Maria, breit den Mantel aus</w:t>
            </w:r>
          </w:p>
        </w:tc>
      </w:tr>
    </w:tbl>
    <w:p w14:paraId="0A6860C7" w14:textId="77777777" w:rsidR="0025490F" w:rsidRDefault="0025490F">
      <w:pPr>
        <w:rPr>
          <w:sz w:val="20"/>
          <w:szCs w:val="20"/>
        </w:rPr>
      </w:pPr>
    </w:p>
    <w:sectPr w:rsidR="0025490F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F"/>
    <w:rsid w:val="001741ED"/>
    <w:rsid w:val="0025490F"/>
    <w:rsid w:val="003B0C5E"/>
    <w:rsid w:val="00B313A4"/>
    <w:rsid w:val="00D5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9E9F"/>
  <w15:docId w15:val="{D6D57D1B-EBF9-49AA-8314-81EB796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Kopf-undFuzeile"/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dcterms:created xsi:type="dcterms:W3CDTF">2023-11-07T10:07:00Z</dcterms:created>
  <dcterms:modified xsi:type="dcterms:W3CDTF">2023-11-07T10:10:00Z</dcterms:modified>
  <dc:language>de-DE</dc:language>
</cp:coreProperties>
</file>